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560" w:rsidRPr="0083769C" w:rsidRDefault="00275560" w:rsidP="00275560">
      <w:pPr>
        <w:rPr>
          <w:rFonts w:ascii="Arial" w:hAnsi="Arial" w:cs="Arial"/>
          <w:b/>
          <w:sz w:val="20"/>
          <w:szCs w:val="20"/>
        </w:rPr>
      </w:pPr>
      <w:r w:rsidRPr="0083769C">
        <w:rPr>
          <w:rFonts w:ascii="Arial" w:hAnsi="Arial" w:cs="Arial"/>
          <w:b/>
          <w:sz w:val="20"/>
          <w:szCs w:val="20"/>
        </w:rPr>
        <w:t xml:space="preserve">BWS: Board Resolution </w:t>
      </w:r>
    </w:p>
    <w:p w:rsidR="00275560" w:rsidRDefault="00275560" w:rsidP="002755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02 Oct</w:t>
      </w:r>
      <w:r>
        <w:rPr>
          <w:rFonts w:ascii="Arial" w:hAnsi="Arial" w:cs="Arial"/>
          <w:sz w:val="20"/>
          <w:szCs w:val="20"/>
        </w:rPr>
        <w:t xml:space="preserve"> 2020, </w:t>
      </w:r>
      <w:r w:rsidRPr="00187A77">
        <w:rPr>
          <w:rFonts w:ascii="Arial" w:hAnsi="Arial" w:cs="Arial"/>
          <w:sz w:val="20"/>
          <w:szCs w:val="20"/>
        </w:rPr>
        <w:t xml:space="preserve">Ba Ria - </w:t>
      </w:r>
      <w:proofErr w:type="spellStart"/>
      <w:r w:rsidRPr="00187A77">
        <w:rPr>
          <w:rFonts w:ascii="Arial" w:hAnsi="Arial" w:cs="Arial"/>
          <w:sz w:val="20"/>
          <w:szCs w:val="20"/>
        </w:rPr>
        <w:t>Vung</w:t>
      </w:r>
      <w:proofErr w:type="spellEnd"/>
      <w:r w:rsidRPr="00187A77">
        <w:rPr>
          <w:rFonts w:ascii="Arial" w:hAnsi="Arial" w:cs="Arial"/>
          <w:sz w:val="20"/>
          <w:szCs w:val="20"/>
        </w:rPr>
        <w:t xml:space="preserve"> Tau Water Supply Joint Stock Company</w:t>
      </w:r>
      <w:r>
        <w:rPr>
          <w:rFonts w:ascii="Arial" w:hAnsi="Arial" w:cs="Arial"/>
          <w:sz w:val="20"/>
          <w:szCs w:val="20"/>
        </w:rPr>
        <w:t xml:space="preserve"> anno</w:t>
      </w:r>
      <w:r>
        <w:rPr>
          <w:rFonts w:ascii="Arial" w:hAnsi="Arial" w:cs="Arial"/>
          <w:sz w:val="20"/>
          <w:szCs w:val="20"/>
        </w:rPr>
        <w:t>unced the Board Resolution No.05/2020/</w:t>
      </w:r>
      <w:r>
        <w:rPr>
          <w:rFonts w:ascii="Arial" w:hAnsi="Arial" w:cs="Arial"/>
          <w:sz w:val="20"/>
          <w:szCs w:val="20"/>
        </w:rPr>
        <w:t>NQ- HDQT as follows:</w:t>
      </w:r>
    </w:p>
    <w:p w:rsidR="00275560" w:rsidRDefault="00275560" w:rsidP="002755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8</w:t>
      </w:r>
      <w:r w:rsidR="00AC06B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5 odd shares in the share issue for dividend payment of 2020 and increase in charter capital from owners ‘equity will be redistributed to </w:t>
      </w:r>
      <w:proofErr w:type="spellStart"/>
      <w:r>
        <w:rPr>
          <w:rFonts w:ascii="Arial" w:hAnsi="Arial" w:cs="Arial"/>
          <w:sz w:val="20"/>
          <w:szCs w:val="20"/>
        </w:rPr>
        <w:t>Labour</w:t>
      </w:r>
      <w:proofErr w:type="spellEnd"/>
      <w:r>
        <w:rPr>
          <w:rFonts w:ascii="Arial" w:hAnsi="Arial" w:cs="Arial"/>
          <w:sz w:val="20"/>
          <w:szCs w:val="20"/>
        </w:rPr>
        <w:t xml:space="preserve"> Union of the Company</w:t>
      </w:r>
    </w:p>
    <w:p w:rsidR="00275560" w:rsidRDefault="00275560" w:rsidP="0027556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which:</w:t>
      </w:r>
    </w:p>
    <w:p w:rsidR="00275560" w:rsidRDefault="00AC06BB" w:rsidP="00275560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Number of odd shares recorded by Vietnam Securities Depository Center: 826.74 shares</w:t>
      </w:r>
    </w:p>
    <w:p w:rsidR="00275560" w:rsidRDefault="00AC06BB" w:rsidP="00AC06BB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Number of odd shares (due to the difference between number of shares registered to issue (10,000,000 shares) and number of share distributed: 8.26 shares)</w:t>
      </w:r>
      <w:r w:rsidR="00275560">
        <w:rPr>
          <w:rFonts w:ascii="Arial" w:hAnsi="Arial" w:cs="Arial"/>
          <w:sz w:val="20"/>
          <w:szCs w:val="20"/>
        </w:rPr>
        <w:t xml:space="preserve"> </w:t>
      </w:r>
    </w:p>
    <w:p w:rsidR="00AC06BB" w:rsidRPr="00AC06BB" w:rsidRDefault="00AC06BB" w:rsidP="00AC06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</w:t>
      </w:r>
      <w:r>
        <w:rPr>
          <w:rFonts w:ascii="Arial" w:hAnsi="Arial" w:cs="Arial"/>
          <w:sz w:val="20"/>
          <w:szCs w:val="20"/>
        </w:rPr>
        <w:t xml:space="preserve">This Resolution is valid from </w:t>
      </w:r>
      <w:r w:rsidR="00DE69FB">
        <w:rPr>
          <w:rFonts w:ascii="Arial" w:hAnsi="Arial" w:cs="Arial"/>
          <w:sz w:val="20"/>
          <w:szCs w:val="20"/>
        </w:rPr>
        <w:t>02/10/2020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 Members of Board of Directors, Board of Supervisors, Board of General Managers, and related departments are responsible for implementing this Resolution.</w:t>
      </w:r>
    </w:p>
    <w:p w:rsidR="00DE2FAA" w:rsidRDefault="00DE2FAA"/>
    <w:sectPr w:rsidR="00DE2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26B6"/>
    <w:multiLevelType w:val="hybridMultilevel"/>
    <w:tmpl w:val="5296CBC6"/>
    <w:lvl w:ilvl="0" w:tplc="AEAA1E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10F60"/>
    <w:multiLevelType w:val="hybridMultilevel"/>
    <w:tmpl w:val="589E0F56"/>
    <w:lvl w:ilvl="0" w:tplc="869C8C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60"/>
    <w:rsid w:val="00275560"/>
    <w:rsid w:val="00AC06BB"/>
    <w:rsid w:val="00DE2FAA"/>
    <w:rsid w:val="00D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16DE0"/>
  <w15:chartTrackingRefBased/>
  <w15:docId w15:val="{DA4F999F-9BAE-45E0-A434-A033A307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5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Thanh Hai</dc:creator>
  <cp:keywords/>
  <dc:description/>
  <cp:lastModifiedBy>Bui Thanh Hai</cp:lastModifiedBy>
  <cp:revision>1</cp:revision>
  <dcterms:created xsi:type="dcterms:W3CDTF">2020-10-05T07:11:00Z</dcterms:created>
  <dcterms:modified xsi:type="dcterms:W3CDTF">2020-10-05T07:58:00Z</dcterms:modified>
</cp:coreProperties>
</file>